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DC8CD" w14:textId="667499E2" w:rsidR="00B2370F" w:rsidRPr="006272EE" w:rsidRDefault="00B2370F" w:rsidP="00B2370F">
      <w:pPr>
        <w:spacing w:before="100" w:beforeAutospacing="1" w:after="100" w:afterAutospacing="1" w:line="240" w:lineRule="auto"/>
        <w:rPr>
          <w:rFonts w:ascii="Times New Roman" w:eastAsia="Times New Roman" w:hAnsi="Times New Roman" w:cs="Times New Roman"/>
          <w:b/>
          <w:bCs/>
          <w:kern w:val="0"/>
          <w:sz w:val="28"/>
          <w:szCs w:val="28"/>
          <w:lang w:eastAsia="sv-SE"/>
          <w14:ligatures w14:val="none"/>
        </w:rPr>
      </w:pPr>
      <w:r w:rsidRPr="00712296">
        <w:rPr>
          <w:rFonts w:ascii="Times New Roman" w:eastAsia="Times New Roman" w:hAnsi="Times New Roman" w:cs="Times New Roman"/>
          <w:b/>
          <w:bCs/>
          <w:kern w:val="0"/>
          <w:sz w:val="28"/>
          <w:szCs w:val="28"/>
          <w:lang w:eastAsia="sv-SE"/>
          <w14:ligatures w14:val="none"/>
        </w:rPr>
        <w:t>Verksamhetsberättelse 2025 Götene-Kinnekullekretsen</w:t>
      </w:r>
    </w:p>
    <w:p w14:paraId="435D4D32"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kern w:val="0"/>
          <w:sz w:val="24"/>
          <w:szCs w:val="24"/>
          <w:lang w:eastAsia="sv-SE"/>
          <w14:ligatures w14:val="none"/>
        </w:rPr>
        <w:t>Två styrelsemöten har hållits under året. Under våren fortsätter föreningen att arbeta med remissvar på Göran Enanders utredning om Svenska kyrkans skogsbruk. Kontakt med lokala kyrkorådsrepresentanter. Informationssök. Kontakt med Naturskyddsföreningar och skogsgrupper i andra kommuner, för att påminna om möjligheten och erbjudande om hjälp med att skicka remissvar. Vi deltar i möte med Skaraborgs skogsgrupp, som ocksså skickar ett remissvar. Insändare i lokalpressen. Föreningen och enskilda skriver och skickar in remissvar. Insamling av namnunderskrifter.</w:t>
      </w:r>
    </w:p>
    <w:p w14:paraId="6D674037"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b/>
          <w:bCs/>
          <w:kern w:val="0"/>
          <w:sz w:val="24"/>
          <w:szCs w:val="24"/>
          <w:lang w:eastAsia="sv-SE"/>
          <w14:ligatures w14:val="none"/>
        </w:rPr>
        <w:t>9 januari</w:t>
      </w:r>
      <w:r w:rsidRPr="00FD07D3">
        <w:rPr>
          <w:rFonts w:ascii="Times New Roman" w:eastAsia="Times New Roman" w:hAnsi="Times New Roman" w:cs="Times New Roman"/>
          <w:kern w:val="0"/>
          <w:sz w:val="24"/>
          <w:szCs w:val="24"/>
          <w:lang w:eastAsia="sv-SE"/>
          <w14:ligatures w14:val="none"/>
        </w:rPr>
        <w:t xml:space="preserve"> Styrelsemöte</w:t>
      </w:r>
    </w:p>
    <w:p w14:paraId="2D178201"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b/>
          <w:bCs/>
          <w:kern w:val="0"/>
          <w:sz w:val="24"/>
          <w:szCs w:val="24"/>
          <w:lang w:eastAsia="sv-SE"/>
          <w14:ligatures w14:val="none"/>
        </w:rPr>
        <w:t>6 februari</w:t>
      </w:r>
      <w:r w:rsidRPr="00FD07D3">
        <w:rPr>
          <w:rFonts w:ascii="Times New Roman" w:eastAsia="Times New Roman" w:hAnsi="Times New Roman" w:cs="Times New Roman"/>
          <w:kern w:val="0"/>
          <w:sz w:val="24"/>
          <w:szCs w:val="24"/>
          <w:lang w:eastAsia="sv-SE"/>
          <w14:ligatures w14:val="none"/>
        </w:rPr>
        <w:t xml:space="preserve"> Träff ang. Svenska kyrkan skogsutredning i pastoratsgården i Källby. Från Naturskyddsföreningen deltar Marlene Kangas, Birgitta Gärdefors, Ove Ringsby, Britta Lidberg och Elisabeth Lundgren. Personal från Skara stift håller i mötet och det är tydligt att stiftet inte kommer att skicka ett positivt remissvar.</w:t>
      </w:r>
    </w:p>
    <w:p w14:paraId="79E33C4C"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b/>
          <w:bCs/>
          <w:kern w:val="0"/>
          <w:sz w:val="24"/>
          <w:szCs w:val="24"/>
          <w:lang w:eastAsia="sv-SE"/>
          <w14:ligatures w14:val="none"/>
        </w:rPr>
        <w:t>15 februari</w:t>
      </w:r>
      <w:r w:rsidRPr="00FD07D3">
        <w:rPr>
          <w:rFonts w:ascii="Times New Roman" w:eastAsia="Times New Roman" w:hAnsi="Times New Roman" w:cs="Times New Roman"/>
          <w:kern w:val="0"/>
          <w:sz w:val="24"/>
          <w:szCs w:val="24"/>
          <w:lang w:eastAsia="sv-SE"/>
          <w14:ligatures w14:val="none"/>
        </w:rPr>
        <w:t xml:space="preserve"> Brev till kyrkorådet, med frågor om hur rådet ställer sig till vissa delar av Svenska kyrkans skogsutredning. Svar uteblir.</w:t>
      </w:r>
    </w:p>
    <w:p w14:paraId="1D8D2AF2"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b/>
          <w:bCs/>
          <w:kern w:val="0"/>
          <w:sz w:val="24"/>
          <w:szCs w:val="24"/>
          <w:lang w:eastAsia="sv-SE"/>
          <w14:ligatures w14:val="none"/>
        </w:rPr>
        <w:t>26 februari</w:t>
      </w:r>
      <w:r w:rsidRPr="00FD07D3">
        <w:rPr>
          <w:rFonts w:ascii="Times New Roman" w:eastAsia="Times New Roman" w:hAnsi="Times New Roman" w:cs="Times New Roman"/>
          <w:kern w:val="0"/>
          <w:sz w:val="24"/>
          <w:szCs w:val="24"/>
          <w:lang w:eastAsia="sv-SE"/>
          <w14:ligatures w14:val="none"/>
        </w:rPr>
        <w:t xml:space="preserve"> Årsstämma. I samarrangemang med Götene bibliotek och Studiefrämjandet får vi besök av biologen och journalisten Anna Froster, som berättar om sin bok ”Våtmark”. 32 åhörare kom till Centrumhusets sessionssal. Därefter årsstämma, med 18 deltagare. Tre medlemmar ansluter sig till föreningens ”skogsgrupp”.</w:t>
      </w:r>
    </w:p>
    <w:p w14:paraId="4BB538CA"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b/>
          <w:bCs/>
          <w:kern w:val="0"/>
          <w:sz w:val="24"/>
          <w:szCs w:val="24"/>
          <w:lang w:eastAsia="sv-SE"/>
          <w14:ligatures w14:val="none"/>
        </w:rPr>
        <w:t>10 februari</w:t>
      </w:r>
      <w:r w:rsidRPr="00FD07D3">
        <w:rPr>
          <w:rFonts w:ascii="Times New Roman" w:eastAsia="Times New Roman" w:hAnsi="Times New Roman" w:cs="Times New Roman"/>
          <w:kern w:val="0"/>
          <w:sz w:val="24"/>
          <w:szCs w:val="24"/>
          <w:lang w:eastAsia="sv-SE"/>
          <w14:ligatures w14:val="none"/>
        </w:rPr>
        <w:t xml:space="preserve"> Stiftsskogvaktare Fredrik Bergquist skickar avverkningsanmälningar för skog på Kinnekulle. Anmälningarna vidarebefordras till samtliga i ”Skogsgruppen”.</w:t>
      </w:r>
    </w:p>
    <w:p w14:paraId="0250840A"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b/>
          <w:bCs/>
          <w:kern w:val="0"/>
          <w:sz w:val="24"/>
          <w:szCs w:val="24"/>
          <w:lang w:eastAsia="sv-SE"/>
          <w14:ligatures w14:val="none"/>
        </w:rPr>
        <w:t>30 mars</w:t>
      </w:r>
      <w:r w:rsidRPr="00FD07D3">
        <w:rPr>
          <w:rFonts w:ascii="Times New Roman" w:eastAsia="Times New Roman" w:hAnsi="Times New Roman" w:cs="Times New Roman"/>
          <w:kern w:val="0"/>
          <w:sz w:val="24"/>
          <w:szCs w:val="24"/>
          <w:lang w:eastAsia="sv-SE"/>
          <w14:ligatures w14:val="none"/>
        </w:rPr>
        <w:t xml:space="preserve"> Frö- och plantbytardag i Folkets hus i Hällekis. Ett tjugotal personer hade samlats för att byta fröer och plantor. Kaffe med tilltugg fanns att köpa. Överblivna fröer skänktes till biblioteket i Götene för utdelning till intresserade låntagare.</w:t>
      </w:r>
    </w:p>
    <w:p w14:paraId="65E62143"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b/>
          <w:bCs/>
          <w:kern w:val="0"/>
          <w:sz w:val="24"/>
          <w:szCs w:val="24"/>
          <w:lang w:eastAsia="sv-SE"/>
          <w14:ligatures w14:val="none"/>
        </w:rPr>
        <w:t>26 april</w:t>
      </w:r>
      <w:r w:rsidRPr="00FD07D3">
        <w:rPr>
          <w:rFonts w:ascii="Times New Roman" w:eastAsia="Times New Roman" w:hAnsi="Times New Roman" w:cs="Times New Roman"/>
          <w:kern w:val="0"/>
          <w:sz w:val="24"/>
          <w:szCs w:val="24"/>
          <w:lang w:eastAsia="sv-SE"/>
          <w14:ligatures w14:val="none"/>
        </w:rPr>
        <w:t xml:space="preserve"> Olof Janson ledde Jätteträdsexkursion i Götenetrakten. En heldagsexkursion där vi förflyttade oss med bil. Vi såg Västergötlands näst största ek vid Öredals slott (omkrets 8,73 cm), Mariedals ekhage med många jätteekar, Stenåsens 38 m höga tallar och Holmestads enorma klättergran. 16 personer deltog, de flesta långväga.</w:t>
      </w:r>
    </w:p>
    <w:p w14:paraId="4896F8EF"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b/>
          <w:bCs/>
          <w:kern w:val="0"/>
          <w:sz w:val="24"/>
          <w:szCs w:val="24"/>
          <w:lang w:eastAsia="sv-SE"/>
          <w14:ligatures w14:val="none"/>
        </w:rPr>
        <w:t>14 maj</w:t>
      </w:r>
      <w:r w:rsidRPr="00FD07D3">
        <w:rPr>
          <w:rFonts w:ascii="Times New Roman" w:eastAsia="Times New Roman" w:hAnsi="Times New Roman" w:cs="Times New Roman"/>
          <w:kern w:val="0"/>
          <w:sz w:val="24"/>
          <w:szCs w:val="24"/>
          <w:lang w:eastAsia="sv-SE"/>
          <w14:ligatures w14:val="none"/>
        </w:rPr>
        <w:t xml:space="preserve"> Stiftskogvaktare Fredrik Bergquist kontaktar Elisabeth och Birgitta och vill, med kort varsel, visa en kommande avverkningsyta i fält vid Finnabacken på Kinnekulle. Fredrik visar och beskriver att allt löv ska sparas. Han lovar dessutom varsamhet kring kulturminnen och att träd utmed led och väg ska undantas från avverkning. Diskussion kring åtgärder efter avverkning. Birgitta och Elisabeth menar att området bör lämnas för självföryngring. Fredrik säger att markberedning och plantering är ett måste enligt lag. Fortsättning följer.</w:t>
      </w:r>
    </w:p>
    <w:p w14:paraId="62D8C163"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b/>
          <w:bCs/>
          <w:kern w:val="0"/>
          <w:sz w:val="24"/>
          <w:szCs w:val="24"/>
          <w:lang w:eastAsia="sv-SE"/>
          <w14:ligatures w14:val="none"/>
        </w:rPr>
        <w:t>15 maj</w:t>
      </w:r>
      <w:r w:rsidRPr="00FD07D3">
        <w:rPr>
          <w:rFonts w:ascii="Times New Roman" w:eastAsia="Times New Roman" w:hAnsi="Times New Roman" w:cs="Times New Roman"/>
          <w:kern w:val="0"/>
          <w:sz w:val="24"/>
          <w:szCs w:val="24"/>
          <w:lang w:eastAsia="sv-SE"/>
          <w14:ligatures w14:val="none"/>
        </w:rPr>
        <w:t xml:space="preserve"> Fågelexkursion i Västerplana storängs naturreservat. Ledare Aron Sandling och fyra deltagare vandrade i varmt och stilla väder efter klevkanten och många arter fåglar hördes sjunga i de lummiga ädellövskogarna och brynmiljöerna efter klevkanten närmast Vänern. Medtaget fika intogs vid det som kallas Hastings kyrka. 30 fågelarter noterades under kvällen, däribland stenknäck, härmsångare och trädgårdssångare. Riktigt tur med vädret och fåglarna denna vandring.</w:t>
      </w:r>
    </w:p>
    <w:p w14:paraId="307FE7A1"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b/>
          <w:bCs/>
          <w:kern w:val="0"/>
          <w:sz w:val="24"/>
          <w:szCs w:val="24"/>
          <w:lang w:eastAsia="sv-SE"/>
          <w14:ligatures w14:val="none"/>
        </w:rPr>
        <w:lastRenderedPageBreak/>
        <w:t>18 maj</w:t>
      </w:r>
      <w:r w:rsidRPr="00FD07D3">
        <w:rPr>
          <w:rFonts w:ascii="Times New Roman" w:eastAsia="Times New Roman" w:hAnsi="Times New Roman" w:cs="Times New Roman"/>
          <w:kern w:val="0"/>
          <w:sz w:val="24"/>
          <w:szCs w:val="24"/>
          <w:lang w:eastAsia="sv-SE"/>
          <w14:ligatures w14:val="none"/>
        </w:rPr>
        <w:t xml:space="preserve"> Robert Roffey ledde exkursion i Naturreservatet Gammelriket. Vandring i reservatet med stora ekar och sumpskog. Området bjöd på rik flora och fauna. Bl.a. flera rödlistade arter.</w:t>
      </w:r>
    </w:p>
    <w:p w14:paraId="35E5DE36"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b/>
          <w:bCs/>
          <w:kern w:val="0"/>
          <w:sz w:val="24"/>
          <w:szCs w:val="24"/>
          <w:lang w:eastAsia="sv-SE"/>
          <w14:ligatures w14:val="none"/>
        </w:rPr>
        <w:t>24 maj</w:t>
      </w:r>
      <w:r w:rsidRPr="00FD07D3">
        <w:rPr>
          <w:rFonts w:ascii="Times New Roman" w:eastAsia="Times New Roman" w:hAnsi="Times New Roman" w:cs="Times New Roman"/>
          <w:kern w:val="0"/>
          <w:sz w:val="24"/>
          <w:szCs w:val="24"/>
          <w:lang w:eastAsia="sv-SE"/>
          <w14:ligatures w14:val="none"/>
        </w:rPr>
        <w:t xml:space="preserve"> Naturmässa på Falkängen lördag 24 maj 10.00 – 16.00. Arrangerades av Falkängens bruksgata. Naturskyddsföreningen deltog med bemannat bokbord.</w:t>
      </w:r>
    </w:p>
    <w:p w14:paraId="4E8A8579"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b/>
          <w:bCs/>
          <w:kern w:val="0"/>
          <w:sz w:val="24"/>
          <w:szCs w:val="24"/>
          <w:lang w:eastAsia="sv-SE"/>
          <w14:ligatures w14:val="none"/>
        </w:rPr>
        <w:t>11 juni</w:t>
      </w:r>
      <w:r w:rsidRPr="00FD07D3">
        <w:rPr>
          <w:rFonts w:ascii="Times New Roman" w:eastAsia="Times New Roman" w:hAnsi="Times New Roman" w:cs="Times New Roman"/>
          <w:kern w:val="0"/>
          <w:sz w:val="24"/>
          <w:szCs w:val="24"/>
          <w:lang w:eastAsia="sv-SE"/>
          <w14:ligatures w14:val="none"/>
        </w:rPr>
        <w:t xml:space="preserve"> Martin Green guidade på kyrkogården i Husaby. Vi tittade bl.a. på gräsytor på kyrkogården som görs om till ängsmark, med lieslåtter och mer hållbara metoder för att bevara den biologiska mångfalden.</w:t>
      </w:r>
    </w:p>
    <w:p w14:paraId="332F5437"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b/>
          <w:bCs/>
          <w:kern w:val="0"/>
          <w:sz w:val="24"/>
          <w:szCs w:val="24"/>
          <w:lang w:eastAsia="sv-SE"/>
          <w14:ligatures w14:val="none"/>
        </w:rPr>
        <w:t>15 juni</w:t>
      </w:r>
      <w:r w:rsidRPr="00FD07D3">
        <w:rPr>
          <w:rFonts w:ascii="Times New Roman" w:eastAsia="Times New Roman" w:hAnsi="Times New Roman" w:cs="Times New Roman"/>
          <w:kern w:val="0"/>
          <w:sz w:val="24"/>
          <w:szCs w:val="24"/>
          <w:lang w:eastAsia="sv-SE"/>
          <w14:ligatures w14:val="none"/>
        </w:rPr>
        <w:t xml:space="preserve"> De Vilda Blommornas Dag Olof Jansson ledde botnisk exkursion på Österplana hed. Det skådades bl.a. guckosko, Sankt Pers nycklar, tvåblad, ängs- och skogsnycklar, flugblomster, brudsporre och ovanligt rikligt med honungsblomster. Av krutbrännare syntes enbart blad detta år. Senare på kvällen promenad vid Björnebergsängarna. Där sågs bl.a. kalkbräken och tistelsnyltrötter. 28 deltagare.</w:t>
      </w:r>
    </w:p>
    <w:p w14:paraId="39BE92FB"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b/>
          <w:bCs/>
          <w:kern w:val="0"/>
          <w:sz w:val="24"/>
          <w:szCs w:val="24"/>
          <w:lang w:eastAsia="sv-SE"/>
          <w14:ligatures w14:val="none"/>
        </w:rPr>
        <w:t>21 Juni</w:t>
      </w:r>
      <w:r w:rsidRPr="00FD07D3">
        <w:rPr>
          <w:rFonts w:ascii="Times New Roman" w:eastAsia="Times New Roman" w:hAnsi="Times New Roman" w:cs="Times New Roman"/>
          <w:kern w:val="0"/>
          <w:sz w:val="24"/>
          <w:szCs w:val="24"/>
          <w:lang w:eastAsia="sv-SE"/>
          <w14:ligatures w14:val="none"/>
        </w:rPr>
        <w:t xml:space="preserve"> Nattfjärilskådning vid Österängs gård. Olof Jansson och Mikael Johannesson guidade. Fyra olika stationer var uppriggade med lakan och kvicksilver- och Uvlampor. 12 deltagare såg bl.a. oxhuvudspinnare, videspinnare, blekgrön mätare, näbbspinnare och plommonmätare. Det fanns förhoppningar om att få se lindsvärmare, men den dök inte upp denna kväll.</w:t>
      </w:r>
    </w:p>
    <w:p w14:paraId="5F196838"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b/>
          <w:bCs/>
          <w:kern w:val="0"/>
          <w:sz w:val="24"/>
          <w:szCs w:val="24"/>
          <w:lang w:eastAsia="sv-SE"/>
          <w14:ligatures w14:val="none"/>
        </w:rPr>
        <w:t>31 augusti</w:t>
      </w:r>
      <w:r w:rsidRPr="00FD07D3">
        <w:rPr>
          <w:rFonts w:ascii="Times New Roman" w:eastAsia="Times New Roman" w:hAnsi="Times New Roman" w:cs="Times New Roman"/>
          <w:kern w:val="0"/>
          <w:sz w:val="24"/>
          <w:szCs w:val="24"/>
          <w:lang w:eastAsia="sv-SE"/>
          <w14:ligatures w14:val="none"/>
        </w:rPr>
        <w:t xml:space="preserve"> Tjugosju personer samlades på söndagskvällen i Trolmens gamla skola för att få veta mer om fladdermöss. Alfred Olofsson från Vänersborg höll föredrag och visade bilder om fladdermöss i Trolmens gamla skola. Vi fick lära oss att det totalt finns nitton olika fladdermössarter i Sverige. På Kinnekulle har det noterats fjorton olika arter. Efter den intressanta föreläsningen gick vi ut i mörkret med särskilda ultraljudsdetektorer för att kunna höra och artbestämma fladdermöss. Vi fick se och höra en dvärgpipistrell som flög över en gatlampa för att jaga nattflyn. Med hjälp av detektorerna fick vi även veta att det strök förbi en nordfladdermus, brunlångöra och myotis sp., alltså en av arterna i myotis-släktet. Till vintern kommer Alfred tillbaka till Kinnekulle och inventerar jordkällare som fladdermössen gärna nyttjar under sin dvala.</w:t>
      </w:r>
    </w:p>
    <w:p w14:paraId="6CC01FA8"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b/>
          <w:bCs/>
          <w:kern w:val="0"/>
          <w:sz w:val="24"/>
          <w:szCs w:val="24"/>
          <w:lang w:eastAsia="sv-SE"/>
          <w14:ligatures w14:val="none"/>
        </w:rPr>
        <w:t>10 september</w:t>
      </w:r>
      <w:r w:rsidRPr="00FD07D3">
        <w:rPr>
          <w:rFonts w:ascii="Times New Roman" w:eastAsia="Times New Roman" w:hAnsi="Times New Roman" w:cs="Times New Roman"/>
          <w:kern w:val="0"/>
          <w:sz w:val="24"/>
          <w:szCs w:val="24"/>
          <w:lang w:eastAsia="sv-SE"/>
          <w14:ligatures w14:val="none"/>
        </w:rPr>
        <w:t xml:space="preserve"> Svampexkursion till Varans naturreservat nära Österängs gård. 14 personer deltog under Jan Olssons kunniga ledning. Området som vi vandrade i är en ädellövskog, med bland annat lind och ek, och med inslag av en del grova tallar. Området har nyligen gallrats. Den stora mångfalden i skogen exemplifierades denna dag av en mängd olika svampar, vilket Jan är expert på. Vi noterade drygt 45 svamparter. Laxskivlingen med sina laxfärgade skivor, som växer både i löv-och barrskogar, den vitgula flugsvampen med sin säregna doft av rå potatis och blek toffelskräling som påträffas på marken, på liggande kvistar och murkna vedrester. Vi såg också den sällsynta vackert gula solfingersvampen, den välsmakande mandelkremlan och smörsoppen. De nämnda är bara ett litet urval av alla de arter med olika dofter, smaker och utseenden som vi fick ta del av. Det är en speciell känsla som infinner sig när man går i skogen, under varje steg du tar ringlar sig tusentals meter av svamptrådar. Svampriket är en viktig del av naturen, dess mångfald är helt nödvändig för vår fortlevnad, liksom växt-och djurriket är. Tack Jan, för en fin och intressant vandring.</w:t>
      </w:r>
    </w:p>
    <w:p w14:paraId="218B5EC7"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b/>
          <w:bCs/>
          <w:kern w:val="0"/>
          <w:sz w:val="24"/>
          <w:szCs w:val="24"/>
          <w:lang w:eastAsia="sv-SE"/>
          <w14:ligatures w14:val="none"/>
        </w:rPr>
        <w:t>9 oktober</w:t>
      </w:r>
      <w:r w:rsidRPr="00FD07D3">
        <w:rPr>
          <w:rFonts w:ascii="Times New Roman" w:eastAsia="Times New Roman" w:hAnsi="Times New Roman" w:cs="Times New Roman"/>
          <w:kern w:val="0"/>
          <w:sz w:val="24"/>
          <w:szCs w:val="24"/>
          <w:lang w:eastAsia="sv-SE"/>
          <w14:ligatures w14:val="none"/>
        </w:rPr>
        <w:t xml:space="preserve"> Inbjudan till projektet ”Natur i balans”, som handlar om bekämpning av invasiva växter. Projektet syftar till att motverka spridningen av invasiva främmande växter, genom att </w:t>
      </w:r>
      <w:r w:rsidRPr="00FD07D3">
        <w:rPr>
          <w:rFonts w:ascii="Times New Roman" w:eastAsia="Times New Roman" w:hAnsi="Times New Roman" w:cs="Times New Roman"/>
          <w:kern w:val="0"/>
          <w:sz w:val="24"/>
          <w:szCs w:val="24"/>
          <w:lang w:eastAsia="sv-SE"/>
          <w14:ligatures w14:val="none"/>
        </w:rPr>
        <w:lastRenderedPageBreak/>
        <w:t>engagera civilsamhället och öka kunskapen hos fastighetsägare, föreningar och andra lokala aktörer. Projektet pågår till 31 augusti 2027. Naturskyddsföreningen deltar.</w:t>
      </w:r>
    </w:p>
    <w:p w14:paraId="7ABFBDC0"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b/>
          <w:bCs/>
          <w:kern w:val="0"/>
          <w:sz w:val="24"/>
          <w:szCs w:val="24"/>
          <w:lang w:eastAsia="sv-SE"/>
          <w14:ligatures w14:val="none"/>
        </w:rPr>
        <w:t>18 oktober</w:t>
      </w:r>
      <w:r w:rsidRPr="00FD07D3">
        <w:rPr>
          <w:rFonts w:ascii="Times New Roman" w:eastAsia="Times New Roman" w:hAnsi="Times New Roman" w:cs="Times New Roman"/>
          <w:kern w:val="0"/>
          <w:sz w:val="24"/>
          <w:szCs w:val="24"/>
          <w:lang w:eastAsia="sv-SE"/>
          <w14:ligatures w14:val="none"/>
        </w:rPr>
        <w:t xml:space="preserve"> Marlene Kangas, Brita Lidberg och Elisabeth Lundgren deltar i Naturskyddsföreningens skogskonferens i Vänersborg.</w:t>
      </w:r>
    </w:p>
    <w:p w14:paraId="28DF5734"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b/>
          <w:bCs/>
          <w:kern w:val="0"/>
          <w:sz w:val="24"/>
          <w:szCs w:val="24"/>
          <w:lang w:eastAsia="sv-SE"/>
          <w14:ligatures w14:val="none"/>
        </w:rPr>
        <w:t>13 november</w:t>
      </w:r>
      <w:r w:rsidRPr="00FD07D3">
        <w:rPr>
          <w:rFonts w:ascii="Times New Roman" w:eastAsia="Times New Roman" w:hAnsi="Times New Roman" w:cs="Times New Roman"/>
          <w:kern w:val="0"/>
          <w:sz w:val="24"/>
          <w:szCs w:val="24"/>
          <w:lang w:eastAsia="sv-SE"/>
          <w14:ligatures w14:val="none"/>
        </w:rPr>
        <w:t xml:space="preserve"> Styrelsemöte</w:t>
      </w:r>
    </w:p>
    <w:p w14:paraId="1B212176" w14:textId="77777777" w:rsidR="00B2370F" w:rsidRPr="00FD07D3" w:rsidRDefault="00B2370F" w:rsidP="00B2370F">
      <w:pPr>
        <w:spacing w:before="100" w:beforeAutospacing="1" w:after="100" w:afterAutospacing="1" w:line="240" w:lineRule="auto"/>
        <w:rPr>
          <w:rFonts w:ascii="Times New Roman" w:eastAsia="Times New Roman" w:hAnsi="Times New Roman" w:cs="Times New Roman"/>
          <w:kern w:val="0"/>
          <w:sz w:val="24"/>
          <w:szCs w:val="24"/>
          <w:lang w:eastAsia="sv-SE"/>
          <w14:ligatures w14:val="none"/>
        </w:rPr>
      </w:pPr>
      <w:r w:rsidRPr="00FD07D3">
        <w:rPr>
          <w:rFonts w:ascii="Times New Roman" w:eastAsia="Times New Roman" w:hAnsi="Times New Roman" w:cs="Times New Roman"/>
          <w:b/>
          <w:bCs/>
          <w:kern w:val="0"/>
          <w:sz w:val="24"/>
          <w:szCs w:val="24"/>
          <w:lang w:eastAsia="sv-SE"/>
          <w14:ligatures w14:val="none"/>
        </w:rPr>
        <w:t>20 november</w:t>
      </w:r>
      <w:r w:rsidRPr="00FD07D3">
        <w:rPr>
          <w:rFonts w:ascii="Times New Roman" w:eastAsia="Times New Roman" w:hAnsi="Times New Roman" w:cs="Times New Roman"/>
          <w:kern w:val="0"/>
          <w:sz w:val="24"/>
          <w:szCs w:val="24"/>
          <w:lang w:eastAsia="sv-SE"/>
          <w14:ligatures w14:val="none"/>
        </w:rPr>
        <w:t xml:space="preserve"> Utifrån förfrågan från Biosfärkontoret i Mariestad, om input från vår krets inför en ev. gemensam ansökan till Skogsstyrelsen tillsammans med med Biosfärområdet Arkipelag i Blekinge, om medel till kompetensutveckling inom hållbart skogsbruk, lämnar vi förslag på innehåll och föreläsare. Tyvärr rinner projektet ut i sanden.</w:t>
      </w:r>
    </w:p>
    <w:p w14:paraId="5B16D8A1" w14:textId="77777777" w:rsidR="00D907E4" w:rsidRDefault="00D907E4"/>
    <w:sectPr w:rsidR="00D907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F97"/>
    <w:rsid w:val="000B2EE0"/>
    <w:rsid w:val="003117F3"/>
    <w:rsid w:val="004C7712"/>
    <w:rsid w:val="006272EE"/>
    <w:rsid w:val="006B49A1"/>
    <w:rsid w:val="00712296"/>
    <w:rsid w:val="00817F97"/>
    <w:rsid w:val="00897717"/>
    <w:rsid w:val="00B2370F"/>
    <w:rsid w:val="00B825FA"/>
    <w:rsid w:val="00BA1A73"/>
    <w:rsid w:val="00BC0E44"/>
    <w:rsid w:val="00BD134F"/>
    <w:rsid w:val="00D907E4"/>
    <w:rsid w:val="00FE38C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AB87A"/>
  <w15:chartTrackingRefBased/>
  <w15:docId w15:val="{18B62641-303A-4933-8A13-4AF4B518F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70F"/>
  </w:style>
  <w:style w:type="paragraph" w:styleId="Rubrik1">
    <w:name w:val="heading 1"/>
    <w:basedOn w:val="Normal"/>
    <w:next w:val="Normal"/>
    <w:link w:val="Rubrik1Char"/>
    <w:uiPriority w:val="9"/>
    <w:qFormat/>
    <w:rsid w:val="00817F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817F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817F97"/>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17F97"/>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17F97"/>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17F97"/>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17F97"/>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17F97"/>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17F97"/>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17F97"/>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817F97"/>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817F97"/>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17F97"/>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17F97"/>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17F97"/>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17F97"/>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17F97"/>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17F97"/>
    <w:rPr>
      <w:rFonts w:eastAsiaTheme="majorEastAsia" w:cstheme="majorBidi"/>
      <w:color w:val="272727" w:themeColor="text1" w:themeTint="D8"/>
    </w:rPr>
  </w:style>
  <w:style w:type="paragraph" w:styleId="Rubrik">
    <w:name w:val="Title"/>
    <w:basedOn w:val="Normal"/>
    <w:next w:val="Normal"/>
    <w:link w:val="RubrikChar"/>
    <w:uiPriority w:val="10"/>
    <w:qFormat/>
    <w:rsid w:val="00817F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17F97"/>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17F97"/>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17F9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17F97"/>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17F97"/>
    <w:rPr>
      <w:i/>
      <w:iCs/>
      <w:color w:val="404040" w:themeColor="text1" w:themeTint="BF"/>
    </w:rPr>
  </w:style>
  <w:style w:type="paragraph" w:styleId="Liststycke">
    <w:name w:val="List Paragraph"/>
    <w:basedOn w:val="Normal"/>
    <w:uiPriority w:val="34"/>
    <w:qFormat/>
    <w:rsid w:val="00817F97"/>
    <w:pPr>
      <w:ind w:left="720"/>
      <w:contextualSpacing/>
    </w:pPr>
  </w:style>
  <w:style w:type="character" w:styleId="Starkbetoning">
    <w:name w:val="Intense Emphasis"/>
    <w:basedOn w:val="Standardstycketeckensnitt"/>
    <w:uiPriority w:val="21"/>
    <w:qFormat/>
    <w:rsid w:val="00817F97"/>
    <w:rPr>
      <w:i/>
      <w:iCs/>
      <w:color w:val="0F4761" w:themeColor="accent1" w:themeShade="BF"/>
    </w:rPr>
  </w:style>
  <w:style w:type="paragraph" w:styleId="Starktcitat">
    <w:name w:val="Intense Quote"/>
    <w:basedOn w:val="Normal"/>
    <w:next w:val="Normal"/>
    <w:link w:val="StarktcitatChar"/>
    <w:uiPriority w:val="30"/>
    <w:qFormat/>
    <w:rsid w:val="00817F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17F97"/>
    <w:rPr>
      <w:i/>
      <w:iCs/>
      <w:color w:val="0F4761" w:themeColor="accent1" w:themeShade="BF"/>
    </w:rPr>
  </w:style>
  <w:style w:type="character" w:styleId="Starkreferens">
    <w:name w:val="Intense Reference"/>
    <w:basedOn w:val="Standardstycketeckensnitt"/>
    <w:uiPriority w:val="32"/>
    <w:qFormat/>
    <w:rsid w:val="00817F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1163</Words>
  <Characters>6164</Characters>
  <Application>Microsoft Office Word</Application>
  <DocSecurity>0</DocSecurity>
  <Lines>51</Lines>
  <Paragraphs>14</Paragraphs>
  <ScaleCrop>false</ScaleCrop>
  <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 Winberg</dc:creator>
  <cp:keywords/>
  <dc:description/>
  <cp:lastModifiedBy>Elin Winberg</cp:lastModifiedBy>
  <cp:revision>10</cp:revision>
  <cp:lastPrinted>2026-09-10T12:10:00Z</cp:lastPrinted>
  <dcterms:created xsi:type="dcterms:W3CDTF">2026-09-10T12:00:00Z</dcterms:created>
  <dcterms:modified xsi:type="dcterms:W3CDTF">2026-09-14T08:25:00Z</dcterms:modified>
</cp:coreProperties>
</file>